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94A31D" w14:textId="77777777" w:rsidR="009A01D7" w:rsidRPr="009A01D7" w:rsidRDefault="009A01D7" w:rsidP="009A01D7">
      <w:pPr>
        <w:jc w:val="center"/>
        <w:rPr>
          <w:b/>
          <w:bCs/>
          <w:sz w:val="32"/>
          <w:szCs w:val="36"/>
        </w:rPr>
      </w:pPr>
      <w:proofErr w:type="spellStart"/>
      <w:r w:rsidRPr="009A01D7">
        <w:rPr>
          <w:rFonts w:hint="eastAsia"/>
          <w:b/>
          <w:bCs/>
          <w:sz w:val="32"/>
          <w:szCs w:val="36"/>
        </w:rPr>
        <w:t>바이브의</w:t>
      </w:r>
      <w:proofErr w:type="spellEnd"/>
      <w:r w:rsidRPr="009A01D7">
        <w:rPr>
          <w:rFonts w:hint="eastAsia"/>
          <w:b/>
          <w:bCs/>
          <w:sz w:val="32"/>
          <w:szCs w:val="36"/>
        </w:rPr>
        <w:t xml:space="preserve"> 음악 추천</w:t>
      </w:r>
      <w:r w:rsidRPr="009A01D7">
        <w:rPr>
          <w:b/>
          <w:bCs/>
          <w:sz w:val="32"/>
          <w:szCs w:val="36"/>
        </w:rPr>
        <w:t xml:space="preserve"> </w:t>
      </w:r>
      <w:r w:rsidRPr="009A01D7">
        <w:rPr>
          <w:rFonts w:hint="eastAsia"/>
          <w:b/>
          <w:bCs/>
          <w:sz w:val="32"/>
          <w:szCs w:val="36"/>
        </w:rPr>
        <w:t>서비스 분석</w:t>
      </w:r>
    </w:p>
    <w:p w14:paraId="093D31D0" w14:textId="412F0D59" w:rsidR="009A01D7" w:rsidRPr="009A01D7" w:rsidRDefault="009A01D7" w:rsidP="009A01D7">
      <w:pPr>
        <w:jc w:val="right"/>
        <w:rPr>
          <w:b/>
          <w:bCs/>
          <w:sz w:val="24"/>
          <w:szCs w:val="28"/>
        </w:rPr>
      </w:pPr>
      <w:r w:rsidRPr="009A01D7">
        <w:rPr>
          <w:rFonts w:hint="eastAsia"/>
          <w:b/>
          <w:bCs/>
          <w:sz w:val="24"/>
          <w:szCs w:val="28"/>
        </w:rPr>
        <w:t>2</w:t>
      </w:r>
      <w:r w:rsidRPr="009A01D7">
        <w:rPr>
          <w:b/>
          <w:bCs/>
          <w:sz w:val="24"/>
          <w:szCs w:val="28"/>
        </w:rPr>
        <w:t xml:space="preserve">191233 </w:t>
      </w:r>
      <w:r w:rsidRPr="009A01D7">
        <w:rPr>
          <w:rFonts w:hint="eastAsia"/>
          <w:b/>
          <w:bCs/>
          <w:sz w:val="24"/>
          <w:szCs w:val="28"/>
        </w:rPr>
        <w:t>임혜정</w:t>
      </w:r>
    </w:p>
    <w:p w14:paraId="1FB20E64" w14:textId="77777777" w:rsidR="009A01D7" w:rsidRDefault="009A01D7" w:rsidP="009A01D7">
      <w:pPr>
        <w:jc w:val="left"/>
      </w:pPr>
      <w:r w:rsidRPr="00105897">
        <w:rPr>
          <w:b/>
          <w:bCs/>
        </w:rPr>
        <w:t xml:space="preserve">1. 자동 추천 </w:t>
      </w:r>
      <w:proofErr w:type="gramStart"/>
      <w:r w:rsidRPr="00105897">
        <w:rPr>
          <w:b/>
          <w:bCs/>
        </w:rPr>
        <w:t>재생</w:t>
      </w:r>
      <w:r>
        <w:t xml:space="preserve"> :</w:t>
      </w:r>
      <w:proofErr w:type="gramEnd"/>
      <w:r>
        <w:t xml:space="preserve"> 바로 이전에 재생한 곡들을 바탕으로 유사한 곡을 계속해서 추천하는 기능. 예를 들어 특정 ‘</w:t>
      </w:r>
      <w:proofErr w:type="spellStart"/>
      <w:r>
        <w:t>믹스테잎</w:t>
      </w:r>
      <w:proofErr w:type="spellEnd"/>
      <w:r>
        <w:t>’의 곡을 모두 들었을 때 이어서 비슷한 곡을 들려주거나, 사용자가 지금 듣고 싶은 스타일의 곡을 몇 개 골라 들으면 굳이 다음 노래를 고르지 않아도 알아서 같은 스타일의 곡을 재생.</w:t>
      </w:r>
    </w:p>
    <w:p w14:paraId="0CDEE0C8" w14:textId="77777777" w:rsidR="009A01D7" w:rsidRDefault="009A01D7" w:rsidP="009A01D7">
      <w:pPr>
        <w:jc w:val="left"/>
      </w:pPr>
    </w:p>
    <w:p w14:paraId="5D6212F3" w14:textId="30015143" w:rsidR="009A01D7" w:rsidRDefault="009A01D7" w:rsidP="009A01D7">
      <w:pPr>
        <w:jc w:val="left"/>
      </w:pPr>
      <w:r>
        <w:rPr>
          <w:rFonts w:hint="eastAsia"/>
        </w:rPr>
        <w:t>자동</w:t>
      </w:r>
      <w:r>
        <w:t xml:space="preserve"> 추천 재생 기능에 사용된 </w:t>
      </w:r>
      <w:proofErr w:type="gramStart"/>
      <w:r>
        <w:t>기술 :</w:t>
      </w:r>
      <w:proofErr w:type="gramEnd"/>
      <w:r>
        <w:t xml:space="preserve"> </w:t>
      </w:r>
      <w:r w:rsidRPr="00105897">
        <w:rPr>
          <w:b/>
          <w:bCs/>
        </w:rPr>
        <w:t>딥러닝 기술 적용</w:t>
      </w:r>
      <w:r>
        <w:t xml:space="preserve">. </w:t>
      </w:r>
      <w:proofErr w:type="spellStart"/>
      <w:r>
        <w:t>바이브</w:t>
      </w:r>
      <w:proofErr w:type="spellEnd"/>
      <w:r>
        <w:t xml:space="preserve"> 사용자들의 청취 데이터를 학습한 딥러닝 모델이 사용자가 방금까지 들었던 곡의 스타일을 분석해 다음 곡을 추천. (개별 음원의 특성 추출, 사용자가 </w:t>
      </w:r>
      <w:r w:rsidR="00105897">
        <w:rPr>
          <w:rFonts w:hint="eastAsia"/>
        </w:rPr>
        <w:t>좋아할 만한</w:t>
      </w:r>
      <w:r>
        <w:t xml:space="preserve"> 곡까지 예측) 따라서 직전 재생 곡이 많을수록 더 정교한 AI 추천이 가능. AI로 사용자 음악 감상 패턴을 학습하고, 개별 음원까지 분석해 다각적으로 추천에 활용. 개인의 음악 감상 패턴을 바탕으로 선호 장르와 아티스트를 파악하고, </w:t>
      </w:r>
      <w:r>
        <w:rPr>
          <w:rFonts w:hint="eastAsia"/>
        </w:rPr>
        <w:t>협력</w:t>
      </w:r>
      <w:r>
        <w:t xml:space="preserve"> 필터링 모델을 활용해 비슷한 취향의 사용자 그룹이 많이 소비한 음악을 추천한다.</w:t>
      </w:r>
      <w:r w:rsidR="00967E8D">
        <w:t xml:space="preserve"> </w:t>
      </w:r>
      <w:r>
        <w:t>콘텐츠 기반 필터링의 학습 범위를 세밀화해 추천 정확도를 높였으며 아티스트를 객관적인 장르로 해석하여 아티스트 간 유사도를 고려하여 AI를 학습시켰다.</w:t>
      </w:r>
    </w:p>
    <w:p w14:paraId="752AD19E" w14:textId="77777777" w:rsidR="009A01D7" w:rsidRDefault="009A01D7" w:rsidP="009A01D7">
      <w:pPr>
        <w:jc w:val="left"/>
        <w:rPr>
          <w:rFonts w:hint="eastAsia"/>
        </w:rPr>
      </w:pPr>
    </w:p>
    <w:p w14:paraId="70AE731B" w14:textId="7AB6C29F" w:rsidR="009A01D7" w:rsidRPr="00105897" w:rsidRDefault="009A01D7" w:rsidP="009A01D7">
      <w:pPr>
        <w:jc w:val="left"/>
        <w:rPr>
          <w:b/>
          <w:bCs/>
        </w:rPr>
      </w:pPr>
      <w:r w:rsidRPr="00105897">
        <w:rPr>
          <w:b/>
          <w:bCs/>
        </w:rPr>
        <w:t xml:space="preserve">2. 기존 협업 기반 필터링과 내용 기반 추천을 합친 하이브리드 추천 시스템 </w:t>
      </w:r>
    </w:p>
    <w:p w14:paraId="6F82D0D6" w14:textId="77777777" w:rsidR="009A01D7" w:rsidRDefault="009A01D7" w:rsidP="009A01D7">
      <w:pPr>
        <w:jc w:val="left"/>
      </w:pPr>
      <w:r>
        <w:t>=&gt; 이는 사용자가 전에 재생한 음악과 같은 음악을 재생한 다른 사용자들의 행동, 그리고 음악의 악기, 장르 등 개별적인 속성을 통합적으로 고려한 기술. 전 세계 최대의 스트리밍 서비스 스포티파이(Spotify)의 Daily Mix 기능과 유사.</w:t>
      </w:r>
    </w:p>
    <w:p w14:paraId="08928FAA" w14:textId="77777777" w:rsidR="009A01D7" w:rsidRDefault="009A01D7" w:rsidP="009A01D7">
      <w:pPr>
        <w:jc w:val="left"/>
      </w:pPr>
    </w:p>
    <w:p w14:paraId="799E3237" w14:textId="6EB5A000" w:rsidR="009A01D7" w:rsidRDefault="009A01D7" w:rsidP="009A01D7">
      <w:pPr>
        <w:jc w:val="left"/>
      </w:pPr>
      <w:r>
        <w:t xml:space="preserve">2-1. </w:t>
      </w:r>
      <w:r w:rsidRPr="00105897">
        <w:rPr>
          <w:b/>
          <w:bCs/>
        </w:rPr>
        <w:t xml:space="preserve">협업 필터링 기반 </w:t>
      </w:r>
      <w:proofErr w:type="gramStart"/>
      <w:r w:rsidRPr="00105897">
        <w:rPr>
          <w:b/>
          <w:bCs/>
        </w:rPr>
        <w:t>추천</w:t>
      </w:r>
      <w:r>
        <w:t xml:space="preserve"> :</w:t>
      </w:r>
      <w:proofErr w:type="gramEnd"/>
      <w:r>
        <w:t xml:space="preserve"> 사용자의 음악 감상 패턴을 바탕으로 비슷한 취향의 사용자 그룹이 많이 소비한 음악을 추천해주는 방식. 하지만 음향적 특징보다 인기</w:t>
      </w:r>
      <w:r w:rsidR="00105897">
        <w:rPr>
          <w:rFonts w:hint="eastAsia"/>
        </w:rPr>
        <w:t xml:space="preserve"> </w:t>
      </w:r>
      <w:r>
        <w:t xml:space="preserve">곡을 중심으로 추천이 되며, 감상 이력이 없는 신곡을 추천해주기 어렵다는 문제점이 </w:t>
      </w:r>
      <w:proofErr w:type="gramStart"/>
      <w:r>
        <w:t>있다 .</w:t>
      </w:r>
      <w:proofErr w:type="gramEnd"/>
    </w:p>
    <w:p w14:paraId="48C807DA" w14:textId="76C654DA" w:rsidR="00105897" w:rsidRDefault="00105897" w:rsidP="009A01D7">
      <w:pPr>
        <w:jc w:val="left"/>
      </w:pPr>
      <w:r>
        <w:rPr>
          <w:noProof/>
        </w:rPr>
        <w:drawing>
          <wp:inline distT="0" distB="0" distL="0" distR="0" wp14:anchorId="024A1687" wp14:editId="441BD22F">
            <wp:extent cx="2819400" cy="1576705"/>
            <wp:effectExtent l="0" t="0" r="0" b="444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5282" r="4645"/>
                    <a:stretch/>
                  </pic:blipFill>
                  <pic:spPr bwMode="auto">
                    <a:xfrm>
                      <a:off x="0" y="0"/>
                      <a:ext cx="2840459" cy="1588482"/>
                    </a:xfrm>
                    <a:prstGeom prst="rect">
                      <a:avLst/>
                    </a:prstGeom>
                    <a:ln>
                      <a:noFill/>
                    </a:ln>
                    <a:extLst>
                      <a:ext uri="{53640926-AAD7-44D8-BBD7-CCE9431645EC}">
                        <a14:shadowObscured xmlns:a14="http://schemas.microsoft.com/office/drawing/2010/main"/>
                      </a:ext>
                    </a:extLst>
                  </pic:spPr>
                </pic:pic>
              </a:graphicData>
            </a:graphic>
          </wp:inline>
        </w:drawing>
      </w:r>
      <w:r w:rsidR="00372C9C">
        <w:rPr>
          <w:noProof/>
        </w:rPr>
        <w:drawing>
          <wp:inline distT="0" distB="0" distL="0" distR="0" wp14:anchorId="31B22D13" wp14:editId="6D3ABB0A">
            <wp:extent cx="2865120" cy="1568799"/>
            <wp:effectExtent l="0" t="0" r="0" b="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a:blip r:embed="rId6"/>
                    <a:stretch>
                      <a:fillRect/>
                    </a:stretch>
                  </pic:blipFill>
                  <pic:spPr>
                    <a:xfrm>
                      <a:off x="0" y="0"/>
                      <a:ext cx="2921469" cy="1599653"/>
                    </a:xfrm>
                    <a:prstGeom prst="rect">
                      <a:avLst/>
                    </a:prstGeom>
                  </pic:spPr>
                </pic:pic>
              </a:graphicData>
            </a:graphic>
          </wp:inline>
        </w:drawing>
      </w:r>
    </w:p>
    <w:p w14:paraId="44F9506E" w14:textId="0FF55488" w:rsidR="009A01D7" w:rsidRDefault="00372C9C" w:rsidP="009A01D7">
      <w:pPr>
        <w:jc w:val="left"/>
      </w:pPr>
      <w:r>
        <w:rPr>
          <w:noProof/>
        </w:rPr>
        <w:lastRenderedPageBreak/>
        <w:drawing>
          <wp:inline distT="0" distB="0" distL="0" distR="0" wp14:anchorId="485AE8C5" wp14:editId="5CF0D2CD">
            <wp:extent cx="2766060" cy="1577340"/>
            <wp:effectExtent l="0" t="0" r="0" b="381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3406"/>
                    <a:stretch/>
                  </pic:blipFill>
                  <pic:spPr bwMode="auto">
                    <a:xfrm>
                      <a:off x="0" y="0"/>
                      <a:ext cx="2772065" cy="158076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1B89AE8" wp14:editId="57AF951B">
            <wp:extent cx="2849880" cy="1676400"/>
            <wp:effectExtent l="0" t="0" r="7620" b="0"/>
            <wp:docPr id="9" name="그림 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텍스트이(가) 표시된 사진&#10;&#10;자동 생성된 설명"/>
                    <pic:cNvPicPr/>
                  </pic:nvPicPr>
                  <pic:blipFill>
                    <a:blip r:embed="rId8"/>
                    <a:stretch>
                      <a:fillRect/>
                    </a:stretch>
                  </pic:blipFill>
                  <pic:spPr>
                    <a:xfrm>
                      <a:off x="0" y="0"/>
                      <a:ext cx="2868213" cy="1687184"/>
                    </a:xfrm>
                    <a:prstGeom prst="rect">
                      <a:avLst/>
                    </a:prstGeom>
                  </pic:spPr>
                </pic:pic>
              </a:graphicData>
            </a:graphic>
          </wp:inline>
        </w:drawing>
      </w:r>
    </w:p>
    <w:p w14:paraId="1A291D31" w14:textId="0273533A" w:rsidR="00372C9C" w:rsidRDefault="00372C9C" w:rsidP="009A01D7">
      <w:pPr>
        <w:jc w:val="left"/>
      </w:pPr>
      <w:r>
        <w:rPr>
          <w:noProof/>
        </w:rPr>
        <w:drawing>
          <wp:inline distT="0" distB="0" distL="0" distR="0" wp14:anchorId="7A3C371A" wp14:editId="54B0E379">
            <wp:extent cx="2766060" cy="1371600"/>
            <wp:effectExtent l="0" t="0" r="0" b="0"/>
            <wp:docPr id="10" name="그림 1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descr="텍스트이(가) 표시된 사진&#10;&#10;자동 생성된 설명"/>
                    <pic:cNvPicPr/>
                  </pic:nvPicPr>
                  <pic:blipFill>
                    <a:blip r:embed="rId9"/>
                    <a:stretch>
                      <a:fillRect/>
                    </a:stretch>
                  </pic:blipFill>
                  <pic:spPr>
                    <a:xfrm>
                      <a:off x="0" y="0"/>
                      <a:ext cx="2789024" cy="1382987"/>
                    </a:xfrm>
                    <a:prstGeom prst="rect">
                      <a:avLst/>
                    </a:prstGeom>
                  </pic:spPr>
                </pic:pic>
              </a:graphicData>
            </a:graphic>
          </wp:inline>
        </w:drawing>
      </w:r>
      <w:r>
        <w:rPr>
          <w:noProof/>
        </w:rPr>
        <w:drawing>
          <wp:inline distT="0" distB="0" distL="0" distR="0" wp14:anchorId="1D4C8302" wp14:editId="059BE301">
            <wp:extent cx="2848610" cy="1386840"/>
            <wp:effectExtent l="0" t="0" r="8890" b="3810"/>
            <wp:docPr id="11" name="그림 1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텍스트이(가) 표시된 사진&#10;&#10;자동 생성된 설명"/>
                    <pic:cNvPicPr/>
                  </pic:nvPicPr>
                  <pic:blipFill>
                    <a:blip r:embed="rId10"/>
                    <a:stretch>
                      <a:fillRect/>
                    </a:stretch>
                  </pic:blipFill>
                  <pic:spPr>
                    <a:xfrm>
                      <a:off x="0" y="0"/>
                      <a:ext cx="2884981" cy="1404547"/>
                    </a:xfrm>
                    <a:prstGeom prst="rect">
                      <a:avLst/>
                    </a:prstGeom>
                  </pic:spPr>
                </pic:pic>
              </a:graphicData>
            </a:graphic>
          </wp:inline>
        </w:drawing>
      </w:r>
    </w:p>
    <w:p w14:paraId="3877AD2E" w14:textId="05F81ACF" w:rsidR="009A01D7" w:rsidRDefault="009A01D7" w:rsidP="009A01D7">
      <w:pPr>
        <w:jc w:val="left"/>
      </w:pPr>
      <w:r>
        <w:t xml:space="preserve">2-2. </w:t>
      </w:r>
      <w:r w:rsidRPr="00105897">
        <w:rPr>
          <w:b/>
          <w:bCs/>
        </w:rPr>
        <w:t xml:space="preserve">내용 기반 </w:t>
      </w:r>
      <w:proofErr w:type="gramStart"/>
      <w:r w:rsidRPr="00105897">
        <w:rPr>
          <w:b/>
          <w:bCs/>
        </w:rPr>
        <w:t>추천</w:t>
      </w:r>
      <w:r>
        <w:t xml:space="preserve"> :</w:t>
      </w:r>
      <w:proofErr w:type="gramEnd"/>
      <w:r>
        <w:t xml:space="preserve"> 장르, 무드, 악기 등 개별 음원의 특성을 추출해 이를 바탕으로 사용자가 좋아할 만한 곡을 예측하는 방식. 1999년 미국 판도라사가 인터넷 라디오 서비스 ‘뮤직 게놈 프로젝트’에 처음으로 도입했다. 당시 판도라는 450가지 음악 특징을 정의하고 전문가가 일일이 음악을 분석해 이 분석 결과를 기반으로 자동 선곡 서비스를 선보였다. 하지만 사람이 일일이 각 곡의 특징을 분석하는 방식이어서 음악 분석에 필요한 비용과 시간이 많이 </w:t>
      </w:r>
      <w:r>
        <w:rPr>
          <w:rFonts w:hint="eastAsia"/>
        </w:rPr>
        <w:t>소요됐다</w:t>
      </w:r>
      <w:r>
        <w:t>.</w:t>
      </w:r>
    </w:p>
    <w:p w14:paraId="1F19264D" w14:textId="4BD331CC" w:rsidR="00105897" w:rsidRDefault="00105897" w:rsidP="009A01D7">
      <w:pPr>
        <w:jc w:val="left"/>
      </w:pPr>
      <w:r>
        <w:rPr>
          <w:noProof/>
        </w:rPr>
        <w:drawing>
          <wp:inline distT="0" distB="0" distL="0" distR="0" wp14:anchorId="002A2B04" wp14:editId="2DEAF031">
            <wp:extent cx="4922520" cy="3692163"/>
            <wp:effectExtent l="0" t="0" r="0" b="381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27613" cy="3695983"/>
                    </a:xfrm>
                    <a:prstGeom prst="rect">
                      <a:avLst/>
                    </a:prstGeom>
                  </pic:spPr>
                </pic:pic>
              </a:graphicData>
            </a:graphic>
          </wp:inline>
        </w:drawing>
      </w:r>
    </w:p>
    <w:p w14:paraId="623B8005" w14:textId="77777777" w:rsidR="009A01D7" w:rsidRDefault="009A01D7" w:rsidP="009A01D7">
      <w:pPr>
        <w:jc w:val="left"/>
      </w:pPr>
    </w:p>
    <w:p w14:paraId="1FAB3681" w14:textId="6F989A33" w:rsidR="009A01D7" w:rsidRDefault="009A01D7" w:rsidP="009A01D7">
      <w:pPr>
        <w:jc w:val="left"/>
      </w:pPr>
      <w:r>
        <w:lastRenderedPageBreak/>
        <w:t>=&gt; 하지만 오디오 기반 추천에서 특정 장르, 무드를 분류하기 어려운 모호성 문제가 발생.  (ex</w:t>
      </w:r>
      <w:r w:rsidR="00105897">
        <w:t>.</w:t>
      </w:r>
      <w:r>
        <w:t>퀸의 ‘보헤미안 랩소디’ 같은 경우 사람마다 다른 기준으로 장르를 파악) + 사람이 직접 음악의 장르적 특징, 무드 등을 레이블링을 해야 한다는 문제 발생.</w:t>
      </w:r>
    </w:p>
    <w:p w14:paraId="0656C1EB" w14:textId="77777777" w:rsidR="009A01D7" w:rsidRDefault="009A01D7" w:rsidP="009A01D7">
      <w:pPr>
        <w:jc w:val="left"/>
      </w:pPr>
    </w:p>
    <w:p w14:paraId="4F73F42C" w14:textId="476EF91F" w:rsidR="00105897" w:rsidRDefault="009A01D7" w:rsidP="009A01D7">
      <w:pPr>
        <w:jc w:val="left"/>
        <w:rPr>
          <w:rFonts w:hint="eastAsia"/>
        </w:rPr>
      </w:pPr>
      <w:r>
        <w:t>=&gt; 아티스트 레이블을 사용하는 방식으로 문제를 해결하는 연구를 진행. (아티스트 레이블: 곡 출시와 함께 자동으로 생성되는 객관적인 정보) 아티스트를 하나의 작은 장르로 해석하는 방식으로 기존 내용 기반 추천의 한계를 해결 + 아티스트끼리 유사도를 학습하는 방식을 더해 출력 레이어가 과도하게 증가하는 문제도 해소했다.</w:t>
      </w:r>
    </w:p>
    <w:p w14:paraId="5BC121E0" w14:textId="1B3D848A" w:rsidR="00105897" w:rsidRDefault="00105897" w:rsidP="009A01D7">
      <w:pPr>
        <w:jc w:val="left"/>
      </w:pPr>
    </w:p>
    <w:p w14:paraId="221266C5" w14:textId="77777777" w:rsidR="00105897" w:rsidRDefault="00105897" w:rsidP="009A01D7">
      <w:pPr>
        <w:jc w:val="left"/>
        <w:rPr>
          <w:rFonts w:hint="eastAsia"/>
        </w:rPr>
      </w:pPr>
    </w:p>
    <w:p w14:paraId="0B24241C" w14:textId="4C43F2E0" w:rsidR="009A01D7" w:rsidRPr="009A01D7" w:rsidRDefault="009A01D7" w:rsidP="009A01D7">
      <w:pPr>
        <w:jc w:val="left"/>
        <w:rPr>
          <w:b/>
          <w:bCs/>
        </w:rPr>
      </w:pPr>
      <w:r w:rsidRPr="009A01D7">
        <w:rPr>
          <w:b/>
          <w:bCs/>
        </w:rPr>
        <w:t>*실제 사용 시 추천해주는 방식</w:t>
      </w:r>
    </w:p>
    <w:p w14:paraId="048A0BC9" w14:textId="4A65D9F2" w:rsidR="009A01D7" w:rsidRDefault="009A01D7" w:rsidP="009A01D7">
      <w:pPr>
        <w:jc w:val="left"/>
      </w:pPr>
      <w:r>
        <w:t>1. 자주 들었던 곡의 아티스트의 다른 곡 추천</w:t>
      </w:r>
      <w:r>
        <w:br/>
      </w:r>
      <w:r>
        <w:rPr>
          <w:noProof/>
        </w:rPr>
        <w:drawing>
          <wp:inline distT="0" distB="0" distL="0" distR="0" wp14:anchorId="4066E6C4" wp14:editId="46678A01">
            <wp:extent cx="3335655" cy="4701540"/>
            <wp:effectExtent l="0" t="0" r="0" b="381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39897" cy="4707519"/>
                    </a:xfrm>
                    <a:prstGeom prst="rect">
                      <a:avLst/>
                    </a:prstGeom>
                  </pic:spPr>
                </pic:pic>
              </a:graphicData>
            </a:graphic>
          </wp:inline>
        </w:drawing>
      </w:r>
    </w:p>
    <w:p w14:paraId="57447833" w14:textId="77777777" w:rsidR="00372C9C" w:rsidRDefault="00372C9C" w:rsidP="009A01D7">
      <w:pPr>
        <w:jc w:val="left"/>
      </w:pPr>
    </w:p>
    <w:p w14:paraId="61DE9CE9" w14:textId="07580856" w:rsidR="009A01D7" w:rsidRDefault="009A01D7" w:rsidP="009A01D7">
      <w:pPr>
        <w:jc w:val="left"/>
      </w:pPr>
      <w:r>
        <w:lastRenderedPageBreak/>
        <w:t xml:space="preserve"> 2. 계절에 따라 잘 어울리는 노래 추천</w:t>
      </w:r>
    </w:p>
    <w:p w14:paraId="67F6BF4F" w14:textId="620A8920" w:rsidR="009A01D7" w:rsidRDefault="009A01D7" w:rsidP="009A01D7">
      <w:pPr>
        <w:jc w:val="left"/>
      </w:pPr>
      <w:r>
        <w:rPr>
          <w:noProof/>
        </w:rPr>
        <w:drawing>
          <wp:inline distT="0" distB="0" distL="0" distR="0" wp14:anchorId="493B6A9D" wp14:editId="26428615">
            <wp:extent cx="3466714" cy="2712720"/>
            <wp:effectExtent l="0" t="0" r="635"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10290"/>
                    <a:stretch/>
                  </pic:blipFill>
                  <pic:spPr bwMode="auto">
                    <a:xfrm>
                      <a:off x="0" y="0"/>
                      <a:ext cx="3475582" cy="2719659"/>
                    </a:xfrm>
                    <a:prstGeom prst="rect">
                      <a:avLst/>
                    </a:prstGeom>
                    <a:ln>
                      <a:noFill/>
                    </a:ln>
                    <a:extLst>
                      <a:ext uri="{53640926-AAD7-44D8-BBD7-CCE9431645EC}">
                        <a14:shadowObscured xmlns:a14="http://schemas.microsoft.com/office/drawing/2010/main"/>
                      </a:ext>
                    </a:extLst>
                  </pic:spPr>
                </pic:pic>
              </a:graphicData>
            </a:graphic>
          </wp:inline>
        </w:drawing>
      </w:r>
    </w:p>
    <w:p w14:paraId="1CBF7DCE" w14:textId="290D42EC" w:rsidR="009A01D7" w:rsidRDefault="009A01D7" w:rsidP="009A01D7">
      <w:pPr>
        <w:jc w:val="left"/>
        <w:rPr>
          <w:rFonts w:hint="eastAsia"/>
        </w:rPr>
      </w:pPr>
      <w:r>
        <w:t xml:space="preserve"> </w:t>
      </w:r>
    </w:p>
    <w:p w14:paraId="10716723" w14:textId="2762A6F4" w:rsidR="009A01D7" w:rsidRDefault="009A01D7" w:rsidP="009A01D7">
      <w:pPr>
        <w:jc w:val="left"/>
      </w:pPr>
      <w:r>
        <w:t>3. 시기에 따른 음악 추천</w:t>
      </w:r>
    </w:p>
    <w:p w14:paraId="0EABAC32" w14:textId="7C4F32EB" w:rsidR="009A01D7" w:rsidRDefault="009A01D7" w:rsidP="009A01D7">
      <w:pPr>
        <w:jc w:val="left"/>
      </w:pPr>
      <w:r>
        <w:rPr>
          <w:noProof/>
        </w:rPr>
        <w:drawing>
          <wp:inline distT="0" distB="0" distL="0" distR="0" wp14:anchorId="05615E35" wp14:editId="6CDF6EA2">
            <wp:extent cx="3505200" cy="3012002"/>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08498" cy="3014836"/>
                    </a:xfrm>
                    <a:prstGeom prst="rect">
                      <a:avLst/>
                    </a:prstGeom>
                  </pic:spPr>
                </pic:pic>
              </a:graphicData>
            </a:graphic>
          </wp:inline>
        </w:drawing>
      </w:r>
    </w:p>
    <w:p w14:paraId="698E55D8" w14:textId="77777777" w:rsidR="009A01D7" w:rsidRDefault="009A01D7" w:rsidP="009A01D7">
      <w:pPr>
        <w:jc w:val="left"/>
      </w:pPr>
      <w:r>
        <w:t xml:space="preserve"> </w:t>
      </w:r>
    </w:p>
    <w:p w14:paraId="14803F26" w14:textId="77777777" w:rsidR="009A01D7" w:rsidRDefault="009A01D7" w:rsidP="009A01D7">
      <w:pPr>
        <w:jc w:val="left"/>
      </w:pPr>
    </w:p>
    <w:p w14:paraId="17035C10" w14:textId="77777777" w:rsidR="009A01D7" w:rsidRDefault="009A01D7" w:rsidP="009A01D7">
      <w:pPr>
        <w:jc w:val="left"/>
      </w:pPr>
      <w:r>
        <w:t>4. 시간대에 따른 음악 추천</w:t>
      </w:r>
    </w:p>
    <w:p w14:paraId="76EFA1AF" w14:textId="36CBE7A8" w:rsidR="009A01D7" w:rsidRDefault="009A01D7" w:rsidP="009A01D7">
      <w:pPr>
        <w:jc w:val="left"/>
      </w:pPr>
      <w:r>
        <w:lastRenderedPageBreak/>
        <w:t xml:space="preserve"> </w:t>
      </w:r>
      <w:r>
        <w:rPr>
          <w:noProof/>
        </w:rPr>
        <w:drawing>
          <wp:inline distT="0" distB="0" distL="0" distR="0" wp14:anchorId="4782F624" wp14:editId="7FA99268">
            <wp:extent cx="3431260" cy="2735580"/>
            <wp:effectExtent l="0" t="0" r="0" b="7620"/>
            <wp:docPr id="2" name="그림 2" descr="텍스트, 전자기기, 화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descr="텍스트, 전자기기, 화면, 디스플레이이(가) 표시된 사진&#10;&#10;자동 생성된 설명"/>
                    <pic:cNvPicPr/>
                  </pic:nvPicPr>
                  <pic:blipFill>
                    <a:blip r:embed="rId15"/>
                    <a:stretch>
                      <a:fillRect/>
                    </a:stretch>
                  </pic:blipFill>
                  <pic:spPr>
                    <a:xfrm>
                      <a:off x="0" y="0"/>
                      <a:ext cx="3437870" cy="2740850"/>
                    </a:xfrm>
                    <a:prstGeom prst="rect">
                      <a:avLst/>
                    </a:prstGeom>
                  </pic:spPr>
                </pic:pic>
              </a:graphicData>
            </a:graphic>
          </wp:inline>
        </w:drawing>
      </w:r>
    </w:p>
    <w:p w14:paraId="621AA88A" w14:textId="77777777" w:rsidR="009A01D7" w:rsidRDefault="009A01D7" w:rsidP="009A01D7">
      <w:pPr>
        <w:jc w:val="left"/>
      </w:pPr>
    </w:p>
    <w:p w14:paraId="33C09A9D" w14:textId="77777777" w:rsidR="009A01D7" w:rsidRDefault="009A01D7" w:rsidP="009A01D7">
      <w:pPr>
        <w:jc w:val="left"/>
      </w:pPr>
    </w:p>
    <w:p w14:paraId="7EF842C3" w14:textId="77777777" w:rsidR="009A01D7" w:rsidRDefault="009A01D7" w:rsidP="009A01D7">
      <w:pPr>
        <w:jc w:val="left"/>
      </w:pPr>
    </w:p>
    <w:p w14:paraId="152628DB" w14:textId="77777777" w:rsidR="009A01D7" w:rsidRDefault="009A01D7" w:rsidP="009A01D7">
      <w:pPr>
        <w:jc w:val="left"/>
      </w:pPr>
    </w:p>
    <w:p w14:paraId="73FA1054" w14:textId="77777777" w:rsidR="009A01D7" w:rsidRDefault="009A01D7" w:rsidP="009A01D7">
      <w:pPr>
        <w:jc w:val="left"/>
      </w:pPr>
    </w:p>
    <w:p w14:paraId="5B515E40" w14:textId="77777777" w:rsidR="009A01D7" w:rsidRDefault="009A01D7" w:rsidP="009A01D7">
      <w:pPr>
        <w:jc w:val="left"/>
      </w:pPr>
      <w:r>
        <w:t>https://www.mhns.co.kr/news/articleView.html?idxno=404161</w:t>
      </w:r>
    </w:p>
    <w:p w14:paraId="5B99A147" w14:textId="77777777" w:rsidR="009A01D7" w:rsidRDefault="009A01D7" w:rsidP="009A01D7">
      <w:pPr>
        <w:jc w:val="left"/>
      </w:pPr>
      <w:r>
        <w:t>https://www.bloter.net/newsView/blt201904070002</w:t>
      </w:r>
    </w:p>
    <w:p w14:paraId="2FCD0D71" w14:textId="77777777" w:rsidR="009A01D7" w:rsidRDefault="009A01D7" w:rsidP="009A01D7">
      <w:pPr>
        <w:jc w:val="left"/>
      </w:pPr>
      <w:r>
        <w:t>https://www.google.co.kr/amp/s/m.mt.co.kr/renew/view_amp.html%3fno=2018061113075054406</w:t>
      </w:r>
    </w:p>
    <w:p w14:paraId="5F08DC93" w14:textId="365197CD" w:rsidR="00851952" w:rsidRDefault="00000000" w:rsidP="00851952">
      <w:pPr>
        <w:jc w:val="left"/>
        <w:rPr>
          <w:rStyle w:val="a3"/>
        </w:rPr>
      </w:pPr>
      <w:hyperlink r:id="rId16" w:history="1">
        <w:r w:rsidR="00851952" w:rsidRPr="00836475">
          <w:rPr>
            <w:rStyle w:val="a3"/>
          </w:rPr>
          <w:t>https://m.etnews.com/20191129000105</w:t>
        </w:r>
      </w:hyperlink>
    </w:p>
    <w:p w14:paraId="73395362" w14:textId="577E7814" w:rsidR="00372C9C" w:rsidRPr="00851952" w:rsidRDefault="00372C9C" w:rsidP="00851952">
      <w:pPr>
        <w:jc w:val="left"/>
        <w:rPr>
          <w:rFonts w:hint="eastAsia"/>
        </w:rPr>
      </w:pPr>
      <w:r w:rsidRPr="00372C9C">
        <w:t>https://www.youtube.com/watch?v=HxEa4bOoNfU</w:t>
      </w:r>
    </w:p>
    <w:sectPr w:rsidR="00372C9C" w:rsidRPr="00851952">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BCB168E"/>
    <w:multiLevelType w:val="hybridMultilevel"/>
    <w:tmpl w:val="D43816DE"/>
    <w:lvl w:ilvl="0" w:tplc="71F8C04C">
      <w:numFmt w:val="bullet"/>
      <w:lvlText w:val=""/>
      <w:lvlJc w:val="left"/>
      <w:pPr>
        <w:ind w:left="760" w:hanging="360"/>
      </w:pPr>
      <w:rPr>
        <w:rFonts w:ascii="Wingdings" w:eastAsiaTheme="minorEastAsia"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16cid:durableId="20128277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01D7"/>
    <w:rsid w:val="00105897"/>
    <w:rsid w:val="00372C9C"/>
    <w:rsid w:val="00851952"/>
    <w:rsid w:val="00967E8D"/>
    <w:rsid w:val="009A01D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DAC718"/>
  <w15:chartTrackingRefBased/>
  <w15:docId w15:val="{0061FFB2-77CB-4419-B0B6-99C47B68A6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851952"/>
    <w:rPr>
      <w:color w:val="0563C1" w:themeColor="hyperlink"/>
      <w:u w:val="single"/>
    </w:rPr>
  </w:style>
  <w:style w:type="character" w:styleId="a4">
    <w:name w:val="Unresolved Mention"/>
    <w:basedOn w:val="a0"/>
    <w:uiPriority w:val="99"/>
    <w:semiHidden/>
    <w:unhideWhenUsed/>
    <w:rsid w:val="00851952"/>
    <w:rPr>
      <w:color w:val="605E5C"/>
      <w:shd w:val="clear" w:color="auto" w:fill="E1DFDD"/>
    </w:rPr>
  </w:style>
  <w:style w:type="paragraph" w:styleId="a5">
    <w:name w:val="List Paragraph"/>
    <w:basedOn w:val="a"/>
    <w:uiPriority w:val="34"/>
    <w:qFormat/>
    <w:rsid w:val="00851952"/>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m.etnews.com/20191129000105"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5</Pages>
  <Words>293</Words>
  <Characters>1675</Characters>
  <Application>Microsoft Office Word</Application>
  <DocSecurity>0</DocSecurity>
  <Lines>13</Lines>
  <Paragraphs>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임혜정</dc:creator>
  <cp:keywords/>
  <dc:description/>
  <cp:lastModifiedBy>임혜정</cp:lastModifiedBy>
  <cp:revision>4</cp:revision>
  <dcterms:created xsi:type="dcterms:W3CDTF">2022-11-13T08:16:00Z</dcterms:created>
  <dcterms:modified xsi:type="dcterms:W3CDTF">2022-11-14T02:29:00Z</dcterms:modified>
</cp:coreProperties>
</file>